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23B0B" w:themeColor="accent2" w:themeShade="7F"/>
  <w:body>
    <w:p w14:paraId="4A9D34BE" w14:textId="77777777" w:rsidR="00970EF9" w:rsidRPr="00970EF9" w:rsidRDefault="00970EF9" w:rsidP="00970EF9">
      <w:pPr>
        <w:numPr>
          <w:ilvl w:val="0"/>
          <w:numId w:val="1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i/>
          <w:iCs/>
          <w:color w:val="FFFFFF" w:themeColor="background1"/>
        </w:rPr>
        <w:t>Mane Moves Live! “Natural Hair &amp; The Law”</w:t>
      </w:r>
      <w:r w:rsidRPr="00970EF9">
        <w:rPr>
          <w:rFonts w:ascii="Times New Roman" w:hAnsi="Times New Roman" w:cs="Times New Roman"/>
          <w:color w:val="FFFFFF" w:themeColor="background1"/>
        </w:rPr>
        <w:t> with Natasha Gaspard and Professor Wendy Greene</w:t>
      </w:r>
      <w:r w:rsidRPr="00970EF9">
        <w:rPr>
          <w:rFonts w:ascii="Times New Roman" w:hAnsi="Times New Roman" w:cs="Times New Roman"/>
          <w:color w:val="FFFFFF" w:themeColor="background1"/>
        </w:rPr>
        <w:t xml:space="preserve">: </w:t>
      </w:r>
      <w:hyperlink r:id="rId7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https://youtu.be/QkG5wDTsUCc</w:t>
        </w:r>
      </w:hyperlink>
    </w:p>
    <w:p w14:paraId="0BFD2E06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0ADB5D39" w14:textId="77777777" w:rsidR="00970EF9" w:rsidRPr="00970EF9" w:rsidRDefault="00970EF9" w:rsidP="00970EF9">
      <w:pPr>
        <w:numPr>
          <w:ilvl w:val="0"/>
          <w:numId w:val="2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i/>
          <w:iCs/>
          <w:color w:val="FFFFFF" w:themeColor="background1"/>
        </w:rPr>
        <w:t>Made for the Moment: Wendy Greene, Daughter of Anti-discrimination pioneers, to Present Angela Davis with Shuttlesworth Award:</w:t>
      </w:r>
      <w:r w:rsidRPr="00970EF9">
        <w:rPr>
          <w:rFonts w:ascii="Times New Roman" w:hAnsi="Times New Roman" w:cs="Times New Roman"/>
          <w:color w:val="FFFFFF" w:themeColor="background1"/>
        </w:rPr>
        <w:t xml:space="preserve"> </w:t>
      </w:r>
      <w:hyperlink r:id="rId8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https://www.al.com/news/2020/06/made-for-this-moment-wendy-greene-to-present-angela-davis-with-shuttlesworth-award.html</w:t>
        </w:r>
      </w:hyperlink>
    </w:p>
    <w:p w14:paraId="1C93FA4C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73F5FDFD" w14:textId="77777777" w:rsidR="00970EF9" w:rsidRPr="00970EF9" w:rsidRDefault="00970EF9" w:rsidP="00970EF9">
      <w:pPr>
        <w:numPr>
          <w:ilvl w:val="0"/>
          <w:numId w:val="3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i/>
          <w:iCs/>
          <w:color w:val="FFFFFF" w:themeColor="background1"/>
        </w:rPr>
        <w:t xml:space="preserve">Now This News: </w:t>
      </w:r>
      <w:proofErr w:type="spellStart"/>
      <w:r w:rsidRPr="00970EF9">
        <w:rPr>
          <w:rFonts w:ascii="Times New Roman" w:hAnsi="Times New Roman" w:cs="Times New Roman"/>
          <w:i/>
          <w:iCs/>
          <w:color w:val="FFFFFF" w:themeColor="background1"/>
        </w:rPr>
        <w:t>Carmelyn</w:t>
      </w:r>
      <w:proofErr w:type="spellEnd"/>
      <w:r w:rsidRPr="00970EF9">
        <w:rPr>
          <w:rFonts w:ascii="Times New Roman" w:hAnsi="Times New Roman" w:cs="Times New Roman"/>
          <w:i/>
          <w:iCs/>
          <w:color w:val="FFFFFF" w:themeColor="background1"/>
        </w:rPr>
        <w:t xml:space="preserve"> </w:t>
      </w:r>
      <w:proofErr w:type="spellStart"/>
      <w:r w:rsidRPr="00970EF9">
        <w:rPr>
          <w:rFonts w:ascii="Times New Roman" w:hAnsi="Times New Roman" w:cs="Times New Roman"/>
          <w:i/>
          <w:iCs/>
          <w:color w:val="FFFFFF" w:themeColor="background1"/>
        </w:rPr>
        <w:t>Malalis</w:t>
      </w:r>
      <w:proofErr w:type="spellEnd"/>
      <w:r w:rsidRPr="00970EF9">
        <w:rPr>
          <w:rFonts w:ascii="Times New Roman" w:hAnsi="Times New Roman" w:cs="Times New Roman"/>
          <w:i/>
          <w:iCs/>
          <w:color w:val="FFFFFF" w:themeColor="background1"/>
        </w:rPr>
        <w:t xml:space="preserve"> and Wendy Greene Fought and Won the NYC Hair Discrimination Law</w:t>
      </w:r>
      <w:r w:rsidRPr="00970EF9">
        <w:rPr>
          <w:rFonts w:ascii="Times New Roman" w:hAnsi="Times New Roman" w:cs="Times New Roman"/>
          <w:color w:val="FFFFFF" w:themeColor="background1"/>
        </w:rPr>
        <w:t xml:space="preserve">: </w:t>
      </w:r>
      <w:hyperlink r:id="rId9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https://nowthisnews.com/videos/her/carmelyn-malalis-and-wendy-greene-won-the-nyc-hair-discrimination-law</w:t>
        </w:r>
      </w:hyperlink>
    </w:p>
    <w:p w14:paraId="3F1DBE95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732534B7" w14:textId="77777777" w:rsidR="00970EF9" w:rsidRPr="00970EF9" w:rsidRDefault="00970EF9" w:rsidP="00970EF9">
      <w:pPr>
        <w:numPr>
          <w:ilvl w:val="0"/>
          <w:numId w:val="4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i/>
          <w:iCs/>
          <w:color w:val="FFFFFF" w:themeColor="background1"/>
        </w:rPr>
        <w:t>Doris “Wendy” Greene Helped Fight for New York City’s Ban on Natural Hair Discrimination</w:t>
      </w:r>
      <w:r w:rsidRPr="00970EF9">
        <w:rPr>
          <w:rFonts w:ascii="Times New Roman" w:hAnsi="Times New Roman" w:cs="Times New Roman"/>
          <w:color w:val="FFFFFF" w:themeColor="background1"/>
        </w:rPr>
        <w:t xml:space="preserve">: </w:t>
      </w:r>
      <w:hyperlink r:id="rId10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https://www.teenvogue.com/story/doris-wendy-greene-natural-hair-anti-discrimination-ban</w:t>
        </w:r>
      </w:hyperlink>
    </w:p>
    <w:p w14:paraId="75644178" w14:textId="77777777" w:rsidR="00970EF9" w:rsidRPr="00970EF9" w:rsidRDefault="00970EF9" w:rsidP="00970EF9">
      <w:pPr>
        <w:numPr>
          <w:ilvl w:val="0"/>
          <w:numId w:val="5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 xml:space="preserve">Website for Professor Greene’s #FreeTheHair movement and advocacy efforts: </w:t>
      </w:r>
      <w:hyperlink r:id="rId11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www.freethehair.com</w:t>
        </w:r>
      </w:hyperlink>
    </w:p>
    <w:p w14:paraId="22309580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 </w:t>
      </w:r>
    </w:p>
    <w:p w14:paraId="3CE4218C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b/>
          <w:bCs/>
          <w:color w:val="FFFFFF" w:themeColor="background1"/>
          <w:u w:val="single"/>
        </w:rPr>
        <w:t>I Law 360 Glass Ceiling Report and Interviews on the C.R.O.W.N. Act, Natural Hair Bias, Discrimination, and Hair Diversity in the Workplace</w:t>
      </w:r>
      <w:r w:rsidRPr="00970EF9">
        <w:rPr>
          <w:rFonts w:ascii="Times New Roman" w:hAnsi="Times New Roman" w:cs="Times New Roman"/>
          <w:color w:val="FFFFFF" w:themeColor="background1"/>
        </w:rPr>
        <w:t>:</w:t>
      </w:r>
    </w:p>
    <w:p w14:paraId="16E7CDBB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55CC388D" w14:textId="77777777" w:rsidR="00970EF9" w:rsidRPr="00970EF9" w:rsidRDefault="00970EF9" w:rsidP="00970EF9">
      <w:pPr>
        <w:numPr>
          <w:ilvl w:val="0"/>
          <w:numId w:val="6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 xml:space="preserve">Law 360 Glass Ceiling report, “Wearing Natural Hair in Big Law,” on which Professor Greene consulted: </w:t>
      </w:r>
      <w:hyperlink r:id="rId12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https://youtu.be/xCcpdvKkU24</w:t>
        </w:r>
      </w:hyperlink>
    </w:p>
    <w:p w14:paraId="16A26D37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70449159" w14:textId="77777777" w:rsidR="00970EF9" w:rsidRPr="00970EF9" w:rsidRDefault="00970EF9" w:rsidP="00970EF9">
      <w:pPr>
        <w:numPr>
          <w:ilvl w:val="0"/>
          <w:numId w:val="7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 xml:space="preserve">“The CROWN Act &amp; Transforming the Rules of Professionalism around Black Hair” by Natalie Runyon for Thomson Reuters: </w:t>
      </w:r>
      <w:hyperlink r:id="rId13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https://www.thomsonreuters.com/en-us/posts/government/crown-act-legal-professionalism/</w:t>
        </w:r>
      </w:hyperlink>
    </w:p>
    <w:p w14:paraId="1188F048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4D76B1D4" w14:textId="77777777" w:rsidR="00970EF9" w:rsidRPr="00970EF9" w:rsidRDefault="00970EF9" w:rsidP="00970EF9">
      <w:pPr>
        <w:numPr>
          <w:ilvl w:val="0"/>
          <w:numId w:val="8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 xml:space="preserve">Celebrating the Anniversary of the California C.R.O.W.N. Act—an interview with Lisa </w:t>
      </w:r>
      <w:proofErr w:type="spellStart"/>
      <w:r w:rsidRPr="00970EF9">
        <w:rPr>
          <w:rFonts w:ascii="Times New Roman" w:hAnsi="Times New Roman" w:cs="Times New Roman"/>
          <w:color w:val="FFFFFF" w:themeColor="background1"/>
        </w:rPr>
        <w:t>Deaderick</w:t>
      </w:r>
      <w:proofErr w:type="spellEnd"/>
      <w:r w:rsidRPr="00970EF9">
        <w:rPr>
          <w:rFonts w:ascii="Times New Roman" w:hAnsi="Times New Roman" w:cs="Times New Roman"/>
          <w:color w:val="FFFFFF" w:themeColor="background1"/>
        </w:rPr>
        <w:t xml:space="preserve"> and Professor Wendy Greene for the San Diego Tribune: </w:t>
      </w:r>
      <w:hyperlink r:id="rId14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https://www.sandiegouniontribune.com/columnists/story/2020-07-19/anniversary-of-californias-crown-act-affirming-hair-discrimination-is-racial-discrimination</w:t>
        </w:r>
      </w:hyperlink>
    </w:p>
    <w:p w14:paraId="5D90EA48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1B78A4F3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b/>
          <w:bCs/>
          <w:color w:val="FFFFFF" w:themeColor="background1"/>
          <w:u w:val="single"/>
        </w:rPr>
        <w:t>Professor Greene’s legal scholarship on race-based natural hair discrimination and grooming codes discrimination in workplaces:</w:t>
      </w:r>
    </w:p>
    <w:p w14:paraId="7E5CBB1E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46835A9F" w14:textId="77777777" w:rsidR="00970EF9" w:rsidRPr="00970EF9" w:rsidRDefault="00970EF9" w:rsidP="00970EF9">
      <w:pPr>
        <w:numPr>
          <w:ilvl w:val="0"/>
          <w:numId w:val="9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D. Wendy Greene, </w:t>
      </w:r>
      <w:r w:rsidRPr="00970EF9">
        <w:rPr>
          <w:rFonts w:ascii="Times New Roman" w:hAnsi="Times New Roman" w:cs="Times New Roman"/>
          <w:i/>
          <w:iCs/>
          <w:color w:val="FFFFFF" w:themeColor="background1"/>
        </w:rPr>
        <w:t>Splitting Hairs: The 11</w:t>
      </w:r>
      <w:r w:rsidRPr="00970EF9">
        <w:rPr>
          <w:rFonts w:ascii="Times New Roman" w:hAnsi="Times New Roman" w:cs="Times New Roman"/>
          <w:i/>
          <w:iCs/>
          <w:color w:val="FFFFFF" w:themeColor="background1"/>
          <w:vertAlign w:val="superscript"/>
        </w:rPr>
        <w:t>th</w:t>
      </w:r>
      <w:r w:rsidRPr="00970EF9">
        <w:rPr>
          <w:rFonts w:ascii="Times New Roman" w:hAnsi="Times New Roman" w:cs="Times New Roman"/>
          <w:i/>
          <w:iCs/>
          <w:color w:val="FFFFFF" w:themeColor="background1"/>
        </w:rPr>
        <w:t> Circuit’s Take on Workplace Bans against Black Women’s Natural Hair in</w:t>
      </w:r>
      <w:r w:rsidRPr="00970EF9">
        <w:rPr>
          <w:rFonts w:ascii="Times New Roman" w:hAnsi="Times New Roman" w:cs="Times New Roman"/>
          <w:color w:val="FFFFFF" w:themeColor="background1"/>
        </w:rPr>
        <w:t> </w:t>
      </w:r>
      <w:r w:rsidRPr="00970EF9">
        <w:rPr>
          <w:rFonts w:ascii="Times New Roman" w:hAnsi="Times New Roman" w:cs="Times New Roman"/>
          <w:color w:val="FFFFFF" w:themeColor="background1"/>
          <w:u w:val="single"/>
        </w:rPr>
        <w:t>EEOC v. Catastrophe Management Solutions:</w:t>
      </w:r>
      <w:r w:rsidRPr="00970EF9">
        <w:rPr>
          <w:rFonts w:ascii="Times New Roman" w:hAnsi="Times New Roman" w:cs="Times New Roman"/>
          <w:color w:val="FFFFFF" w:themeColor="background1"/>
        </w:rPr>
        <w:t xml:space="preserve"> </w:t>
      </w:r>
      <w:hyperlink r:id="rId15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https://repository.law.miami.edu/umlr/vol71/iss4/5/</w:t>
        </w:r>
      </w:hyperlink>
    </w:p>
    <w:p w14:paraId="38384ED1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63348596" w14:textId="77777777" w:rsidR="00970EF9" w:rsidRPr="00970EF9" w:rsidRDefault="00970EF9" w:rsidP="00970EF9">
      <w:pPr>
        <w:numPr>
          <w:ilvl w:val="0"/>
          <w:numId w:val="10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D. Wendy Greene, </w:t>
      </w:r>
      <w:r w:rsidRPr="00970EF9">
        <w:rPr>
          <w:rFonts w:ascii="Times New Roman" w:hAnsi="Times New Roman" w:cs="Times New Roman"/>
          <w:i/>
          <w:iCs/>
          <w:color w:val="FFFFFF" w:themeColor="background1"/>
        </w:rPr>
        <w:t>Title VII: What’s Hair (and Other Race-Based Characteristics Got to Do with It?</w:t>
      </w:r>
      <w:r w:rsidRPr="00970EF9">
        <w:rPr>
          <w:rFonts w:ascii="Times New Roman" w:hAnsi="Times New Roman" w:cs="Times New Roman"/>
          <w:color w:val="FFFFFF" w:themeColor="background1"/>
        </w:rPr>
        <w:t xml:space="preserve">: </w:t>
      </w:r>
      <w:hyperlink r:id="rId16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https://cms.detr.nv.gov/Content/Media/Greene_Title_7_Article.pdf</w:t>
        </w:r>
      </w:hyperlink>
    </w:p>
    <w:p w14:paraId="70F5A747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1B1F3C31" w14:textId="77777777" w:rsidR="00970EF9" w:rsidRPr="00970EF9" w:rsidRDefault="00970EF9" w:rsidP="00970EF9">
      <w:pPr>
        <w:numPr>
          <w:ilvl w:val="0"/>
          <w:numId w:val="11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D. Wendy Greene, </w:t>
      </w:r>
      <w:r w:rsidRPr="00970EF9">
        <w:rPr>
          <w:rFonts w:ascii="Times New Roman" w:hAnsi="Times New Roman" w:cs="Times New Roman"/>
          <w:i/>
          <w:iCs/>
          <w:color w:val="FFFFFF" w:themeColor="background1"/>
        </w:rPr>
        <w:t>A Multidimensional Analysis of What Not to Wear in the Workplace: Hijabs and Natural Hair</w:t>
      </w:r>
      <w:r w:rsidRPr="00970EF9">
        <w:rPr>
          <w:rFonts w:ascii="Times New Roman" w:hAnsi="Times New Roman" w:cs="Times New Roman"/>
          <w:color w:val="FFFFFF" w:themeColor="background1"/>
        </w:rPr>
        <w:t xml:space="preserve">: </w:t>
      </w:r>
      <w:hyperlink r:id="rId17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https://ecollections.law.fiu.edu/cgi/viewcontent.cgi?article=1172&amp;context=lawreview</w:t>
        </w:r>
      </w:hyperlink>
    </w:p>
    <w:p w14:paraId="1854DEC6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lastRenderedPageBreak/>
        <w:t> </w:t>
      </w:r>
    </w:p>
    <w:p w14:paraId="0AF30389" w14:textId="77777777" w:rsidR="00970EF9" w:rsidRPr="00970EF9" w:rsidRDefault="00970EF9" w:rsidP="00970EF9">
      <w:pPr>
        <w:numPr>
          <w:ilvl w:val="0"/>
          <w:numId w:val="12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D. Wendy Greene, </w:t>
      </w:r>
      <w:r w:rsidRPr="00970EF9">
        <w:rPr>
          <w:rFonts w:ascii="Times New Roman" w:hAnsi="Times New Roman" w:cs="Times New Roman"/>
          <w:i/>
          <w:iCs/>
          <w:color w:val="FFFFFF" w:themeColor="background1"/>
        </w:rPr>
        <w:t>Black Women Can’t Have Blonde Hair…in the Workplace</w:t>
      </w:r>
      <w:r w:rsidRPr="00970EF9">
        <w:rPr>
          <w:rFonts w:ascii="Times New Roman" w:hAnsi="Times New Roman" w:cs="Times New Roman"/>
          <w:color w:val="FFFFFF" w:themeColor="background1"/>
        </w:rPr>
        <w:t xml:space="preserve">: </w:t>
      </w:r>
      <w:hyperlink r:id="rId18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https://papers.ssrn.com/sol3/papers.cfm?abstract_id=1859662</w:t>
        </w:r>
      </w:hyperlink>
    </w:p>
    <w:p w14:paraId="27DB5BB0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25593C44" w14:textId="77777777" w:rsidR="00970EF9" w:rsidRPr="00970EF9" w:rsidRDefault="00970EF9" w:rsidP="00970EF9">
      <w:pPr>
        <w:numPr>
          <w:ilvl w:val="0"/>
          <w:numId w:val="13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Angela Onwuachi-Willig, </w:t>
      </w:r>
      <w:r w:rsidRPr="00970EF9">
        <w:rPr>
          <w:rFonts w:ascii="Times New Roman" w:hAnsi="Times New Roman" w:cs="Times New Roman"/>
          <w:i/>
          <w:iCs/>
          <w:color w:val="FFFFFF" w:themeColor="background1"/>
        </w:rPr>
        <w:t>More Hair Raising Decisions and How Professor Wendy Greene Combs Through Their Flaws</w:t>
      </w:r>
      <w:r w:rsidRPr="00970EF9">
        <w:rPr>
          <w:rFonts w:ascii="Times New Roman" w:hAnsi="Times New Roman" w:cs="Times New Roman"/>
          <w:color w:val="FFFFFF" w:themeColor="background1"/>
        </w:rPr>
        <w:t xml:space="preserve">: </w:t>
      </w:r>
      <w:hyperlink r:id="rId19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https://worklaw.jotwell.com/more-hair-raising-decisions-and-how-professor-wendy-greene-combs-through-their-flaws/</w:t>
        </w:r>
      </w:hyperlink>
    </w:p>
    <w:p w14:paraId="6B69C18F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53338861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b/>
          <w:bCs/>
          <w:color w:val="FFFFFF" w:themeColor="background1"/>
          <w:u w:val="single"/>
        </w:rPr>
        <w:t>Pertinent Legal Opinions, Briefs, and Legislation combating race-based natural hair discrimination:</w:t>
      </w:r>
    </w:p>
    <w:p w14:paraId="7B03CDC5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5BFA0B48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 xml:space="preserve">Chicago Commission on Human Relations Final Order in the Matters of </w:t>
      </w:r>
      <w:proofErr w:type="spellStart"/>
      <w:r w:rsidRPr="00970EF9">
        <w:rPr>
          <w:rFonts w:ascii="Times New Roman" w:hAnsi="Times New Roman" w:cs="Times New Roman"/>
          <w:color w:val="FFFFFF" w:themeColor="background1"/>
        </w:rPr>
        <w:t>Lyke</w:t>
      </w:r>
      <w:proofErr w:type="spellEnd"/>
      <w:r w:rsidRPr="00970EF9">
        <w:rPr>
          <w:rFonts w:ascii="Times New Roman" w:hAnsi="Times New Roman" w:cs="Times New Roman"/>
          <w:color w:val="FFFFFF" w:themeColor="background1"/>
        </w:rPr>
        <w:t xml:space="preserve"> v. Owner of Club 720 and Scott v. Owner of Club 720: </w:t>
      </w:r>
      <w:hyperlink r:id="rId20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https://www.chicago.gov/content/dam/city/depts/cchr/DataPortalDocs/09P002Feb162011.pdf#:~:text=On%20March%205%2C%202009%2C%20Complainant%20Sheldon%20Lyke%20filed,to%20allow%20him%20to%20enter%20the%20Club%20on</w:t>
        </w:r>
      </w:hyperlink>
    </w:p>
    <w:p w14:paraId="228FA7CB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7C24DA07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Full opinions in </w:t>
      </w:r>
      <w:r w:rsidRPr="00970EF9">
        <w:rPr>
          <w:rFonts w:ascii="Times New Roman" w:hAnsi="Times New Roman" w:cs="Times New Roman"/>
          <w:i/>
          <w:iCs/>
          <w:color w:val="FFFFFF" w:themeColor="background1"/>
        </w:rPr>
        <w:t>EEOC v. Catastrophe Management Solutions</w:t>
      </w:r>
      <w:r w:rsidRPr="00970EF9">
        <w:rPr>
          <w:rFonts w:ascii="Times New Roman" w:hAnsi="Times New Roman" w:cs="Times New Roman"/>
          <w:color w:val="FFFFFF" w:themeColor="background1"/>
        </w:rPr>
        <w:t xml:space="preserve">—the latest Title VII race-discrimination case challenging a workplace ban against </w:t>
      </w:r>
      <w:proofErr w:type="spellStart"/>
      <w:r w:rsidRPr="00970EF9">
        <w:rPr>
          <w:rFonts w:ascii="Times New Roman" w:hAnsi="Times New Roman" w:cs="Times New Roman"/>
          <w:color w:val="FFFFFF" w:themeColor="background1"/>
        </w:rPr>
        <w:t>locs</w:t>
      </w:r>
      <w:proofErr w:type="spellEnd"/>
      <w:r w:rsidRPr="00970EF9">
        <w:rPr>
          <w:rFonts w:ascii="Times New Roman" w:hAnsi="Times New Roman" w:cs="Times New Roman"/>
          <w:color w:val="FFFFFF" w:themeColor="background1"/>
        </w:rPr>
        <w:t xml:space="preserve"> decided by the 11th Circuit Court of Appeals, which served as an impetus for the C.R.O.W.N. Acts and parallel legal reforms:</w:t>
      </w:r>
    </w:p>
    <w:p w14:paraId="2CCD4318" w14:textId="77777777" w:rsidR="00970EF9" w:rsidRPr="00970EF9" w:rsidRDefault="00970EF9" w:rsidP="00970EF9">
      <w:pPr>
        <w:numPr>
          <w:ilvl w:val="0"/>
          <w:numId w:val="23"/>
        </w:numPr>
        <w:rPr>
          <w:rFonts w:ascii="Times New Roman" w:hAnsi="Times New Roman" w:cs="Times New Roman"/>
          <w:color w:val="FFFFFF" w:themeColor="background1"/>
        </w:rPr>
      </w:pPr>
      <w:hyperlink r:id="rId21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http://www.dreadlocks.org/wp-content/uploads/2016/10/EEOC-v.-CATASTROPHIC-MANAGEMENT-SOLUTIONS.pdf</w:t>
        </w:r>
      </w:hyperlink>
    </w:p>
    <w:p w14:paraId="5993AFA2" w14:textId="77777777" w:rsidR="00970EF9" w:rsidRPr="00970EF9" w:rsidRDefault="00970EF9" w:rsidP="00970EF9">
      <w:pPr>
        <w:numPr>
          <w:ilvl w:val="0"/>
          <w:numId w:val="16"/>
        </w:numPr>
        <w:rPr>
          <w:rFonts w:ascii="Times New Roman" w:hAnsi="Times New Roman" w:cs="Times New Roman"/>
          <w:color w:val="FFFFFF" w:themeColor="background1"/>
        </w:rPr>
      </w:pPr>
      <w:hyperlink r:id="rId22" w:tgtFrame="_blank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https://law.justia.com/cases/federal/appellate-courts/ca11/14-13482/14-13482-2017-12-05.html</w:t>
        </w:r>
      </w:hyperlink>
    </w:p>
    <w:p w14:paraId="11C5B15F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683242FB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 xml:space="preserve">Amicus Brief filed by the NAACP-Legal Defense Fund, Legal Aid Society—Employment Law Center, Professor D. Wendy Greene, and Professor Angela Onwuachi-Willig in support of a hearing </w:t>
      </w:r>
      <w:proofErr w:type="spellStart"/>
      <w:r w:rsidRPr="00970EF9">
        <w:rPr>
          <w:rFonts w:ascii="Times New Roman" w:hAnsi="Times New Roman" w:cs="Times New Roman"/>
          <w:color w:val="FFFFFF" w:themeColor="background1"/>
        </w:rPr>
        <w:t>en</w:t>
      </w:r>
      <w:proofErr w:type="spellEnd"/>
      <w:r w:rsidRPr="00970EF9">
        <w:rPr>
          <w:rFonts w:ascii="Times New Roman" w:hAnsi="Times New Roman" w:cs="Times New Roman"/>
          <w:color w:val="FFFFFF" w:themeColor="background1"/>
        </w:rPr>
        <w:t xml:space="preserve"> banc in </w:t>
      </w:r>
      <w:r w:rsidRPr="00970EF9">
        <w:rPr>
          <w:rFonts w:ascii="Times New Roman" w:hAnsi="Times New Roman" w:cs="Times New Roman"/>
          <w:i/>
          <w:iCs/>
          <w:color w:val="FFFFFF" w:themeColor="background1"/>
        </w:rPr>
        <w:t>EEOC v. Catastrophe Management Solutions</w:t>
      </w:r>
      <w:r w:rsidRPr="00970EF9">
        <w:rPr>
          <w:rFonts w:ascii="Times New Roman" w:hAnsi="Times New Roman" w:cs="Times New Roman"/>
          <w:color w:val="FFFFFF" w:themeColor="background1"/>
        </w:rPr>
        <w:t>: </w:t>
      </w:r>
      <w:hyperlink r:id="rId23" w:tgtFrame="_blank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https://naacpld</w:t>
        </w:r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f</w:t>
        </w:r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.org/files/about-us/EEOC_v_CMS_Final.pdf?_ga=2.203669779.2083714726.1615327153-1798199247.1611414140</w:t>
        </w:r>
      </w:hyperlink>
    </w:p>
    <w:p w14:paraId="6B407D3C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24114FC6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 xml:space="preserve">H.R. 5309: the federal C.R.O.W.N. Act passed by the United States House of Representatives (2020) (Professor Greene served as a legal advisor for and co-drafted this legislation): </w:t>
      </w:r>
      <w:hyperlink r:id="rId24" w:tgtFrame="_blank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https://www.congress.gov/bill/116th-congress/house-bill/5309/text</w:t>
        </w:r>
      </w:hyperlink>
    </w:p>
    <w:p w14:paraId="472E24D6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504811A3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Federal District Court’s Opinion in </w:t>
      </w:r>
      <w:r w:rsidRPr="00970EF9">
        <w:rPr>
          <w:rFonts w:ascii="Times New Roman" w:hAnsi="Times New Roman" w:cs="Times New Roman"/>
          <w:i/>
          <w:iCs/>
          <w:color w:val="FFFFFF" w:themeColor="background1"/>
        </w:rPr>
        <w:t>Arnold v. Barbers Hill Independent School District</w:t>
      </w:r>
      <w:r w:rsidRPr="00970EF9">
        <w:rPr>
          <w:rFonts w:ascii="Times New Roman" w:hAnsi="Times New Roman" w:cs="Times New Roman"/>
          <w:color w:val="FFFFFF" w:themeColor="background1"/>
        </w:rPr>
        <w:t xml:space="preserve"> (in which Professor Greene served as a legal expert): </w:t>
      </w:r>
      <w:hyperlink r:id="rId25" w:tgtFrame="_blank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https://www.naacpldf.org/wp-content/uploads/PI-Opinion.pdf</w:t>
        </w:r>
      </w:hyperlink>
    </w:p>
    <w:p w14:paraId="77D989A1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6F81E982" w14:textId="4463765D" w:rsid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36C0A236" w14:textId="171BC82A" w:rsid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</w:p>
    <w:p w14:paraId="1FDA9EDE" w14:textId="210D798D" w:rsid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</w:p>
    <w:p w14:paraId="1CFCD3F7" w14:textId="2A5C77FC" w:rsid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</w:p>
    <w:p w14:paraId="3873BC70" w14:textId="4B10EFE0" w:rsid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</w:p>
    <w:p w14:paraId="63CF4063" w14:textId="20E5F1E7" w:rsid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</w:p>
    <w:p w14:paraId="307DFFE3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</w:p>
    <w:p w14:paraId="65E82286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</w:p>
    <w:p w14:paraId="15816A17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b/>
          <w:bCs/>
          <w:color w:val="FFFFFF" w:themeColor="background1"/>
          <w:u w:val="single"/>
        </w:rPr>
        <w:t>Additional Resources</w:t>
      </w:r>
      <w:r w:rsidRPr="00970EF9">
        <w:rPr>
          <w:rFonts w:ascii="Times New Roman" w:hAnsi="Times New Roman" w:cs="Times New Roman"/>
          <w:b/>
          <w:bCs/>
          <w:color w:val="FFFFFF" w:themeColor="background1"/>
        </w:rPr>
        <w:t>:</w:t>
      </w:r>
    </w:p>
    <w:p w14:paraId="20CFAE0D" w14:textId="77777777" w:rsidR="00970EF9" w:rsidRPr="00970EF9" w:rsidRDefault="00970EF9" w:rsidP="00970EF9">
      <w:pPr>
        <w:numPr>
          <w:ilvl w:val="0"/>
          <w:numId w:val="23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 xml:space="preserve">NAACP-LDF’s primer on Natural Hair Discrimination Resources:  </w:t>
      </w:r>
      <w:hyperlink r:id="rId26" w:tgtFrame="_blank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https://www.naacpldf.org/wp-content/uploads/LDF-Primer-on-Hair-Discrimination-Resources-FINAL.pdf</w:t>
        </w:r>
      </w:hyperlink>
    </w:p>
    <w:p w14:paraId="5A54FD51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0986E90A" w14:textId="77777777" w:rsidR="00970EF9" w:rsidRPr="00970EF9" w:rsidRDefault="00970EF9" w:rsidP="00970EF9">
      <w:pPr>
        <w:numPr>
          <w:ilvl w:val="0"/>
          <w:numId w:val="21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“Back to Natural”: a film by Gillian Scott-Ward, Ph.D.</w:t>
      </w:r>
    </w:p>
    <w:p w14:paraId="17A6EB98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hyperlink r:id="rId27" w:tgtFrame="_blank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https://www.amazon.com/Back-Natural-Salamisha-Tillet/dp/B07Z5FW44Y</w:t>
        </w:r>
      </w:hyperlink>
    </w:p>
    <w:p w14:paraId="79A8DA37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> </w:t>
      </w:r>
    </w:p>
    <w:p w14:paraId="5DC8726E" w14:textId="77777777" w:rsidR="00970EF9" w:rsidRPr="00970EF9" w:rsidRDefault="00970EF9" w:rsidP="00970EF9">
      <w:pPr>
        <w:numPr>
          <w:ilvl w:val="0"/>
          <w:numId w:val="22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color w:val="FFFFFF" w:themeColor="background1"/>
        </w:rPr>
        <w:t xml:space="preserve">Good Morning America segment: “This is the Story of Black Hair” featuring Emma </w:t>
      </w:r>
      <w:proofErr w:type="spellStart"/>
      <w:r w:rsidRPr="00970EF9">
        <w:rPr>
          <w:rFonts w:ascii="Times New Roman" w:hAnsi="Times New Roman" w:cs="Times New Roman"/>
          <w:color w:val="FFFFFF" w:themeColor="background1"/>
        </w:rPr>
        <w:t>Dabiri</w:t>
      </w:r>
      <w:proofErr w:type="spellEnd"/>
      <w:r w:rsidRPr="00970EF9">
        <w:rPr>
          <w:rFonts w:ascii="Times New Roman" w:hAnsi="Times New Roman" w:cs="Times New Roman"/>
          <w:color w:val="FFFFFF" w:themeColor="background1"/>
        </w:rPr>
        <w:t>, author of </w:t>
      </w:r>
      <w:hyperlink r:id="rId28" w:tgtFrame="_blank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Twisted: The Tangled History of Black Hair Culture</w:t>
        </w:r>
      </w:hyperlink>
    </w:p>
    <w:p w14:paraId="6DDAC8F0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  <w:hyperlink r:id="rId29" w:tgtFrame="_blank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https://www.goodmorningamerica.com/culture/video/story-black-hair-75799805</w:t>
        </w:r>
      </w:hyperlink>
    </w:p>
    <w:p w14:paraId="7D5B9D5D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</w:p>
    <w:p w14:paraId="3EB0F47E" w14:textId="77777777" w:rsidR="00970EF9" w:rsidRPr="00970EF9" w:rsidRDefault="00970EF9" w:rsidP="00970EF9">
      <w:pPr>
        <w:numPr>
          <w:ilvl w:val="0"/>
          <w:numId w:val="23"/>
        </w:numPr>
        <w:rPr>
          <w:rFonts w:ascii="Times New Roman" w:hAnsi="Times New Roman" w:cs="Times New Roman"/>
          <w:color w:val="FFFFFF" w:themeColor="background1"/>
        </w:rPr>
      </w:pPr>
      <w:r w:rsidRPr="00970EF9">
        <w:rPr>
          <w:rFonts w:ascii="Times New Roman" w:hAnsi="Times New Roman" w:cs="Times New Roman"/>
          <w:i/>
          <w:iCs/>
          <w:color w:val="FFFFFF" w:themeColor="background1"/>
        </w:rPr>
        <w:t>Courageous Conversations: Black Hairstyles in the Workplace</w:t>
      </w:r>
      <w:r w:rsidRPr="00970EF9">
        <w:rPr>
          <w:rFonts w:ascii="Times New Roman" w:hAnsi="Times New Roman" w:cs="Times New Roman"/>
          <w:color w:val="FFFFFF" w:themeColor="background1"/>
        </w:rPr>
        <w:t xml:space="preserve">, sponsored by Buchanan, Ingersoll, and Rooney and Drexel University Kline School of Law’s Black Law Students </w:t>
      </w:r>
      <w:proofErr w:type="spellStart"/>
      <w:r w:rsidRPr="00970EF9">
        <w:rPr>
          <w:rFonts w:ascii="Times New Roman" w:hAnsi="Times New Roman" w:cs="Times New Roman"/>
          <w:color w:val="FFFFFF" w:themeColor="background1"/>
        </w:rPr>
        <w:t>Association:</w:t>
      </w:r>
      <w:hyperlink r:id="rId30" w:history="1"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https</w:t>
        </w:r>
        <w:proofErr w:type="spellEnd"/>
        <w:r w:rsidRPr="00970EF9">
          <w:rPr>
            <w:rStyle w:val="Hyperlink"/>
            <w:rFonts w:ascii="Times New Roman" w:hAnsi="Times New Roman" w:cs="Times New Roman"/>
            <w:color w:val="FFFFFF" w:themeColor="background1"/>
          </w:rPr>
          <w:t>://vimeo.com/516328171/e6bd09418c</w:t>
        </w:r>
      </w:hyperlink>
    </w:p>
    <w:p w14:paraId="666193F6" w14:textId="77777777" w:rsidR="00970EF9" w:rsidRPr="00970EF9" w:rsidRDefault="00970EF9" w:rsidP="00970EF9">
      <w:pPr>
        <w:rPr>
          <w:rFonts w:ascii="Times New Roman" w:hAnsi="Times New Roman" w:cs="Times New Roman"/>
          <w:color w:val="FFFFFF" w:themeColor="background1"/>
        </w:rPr>
      </w:pPr>
    </w:p>
    <w:sectPr w:rsidR="00970EF9" w:rsidRPr="00970EF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7BD84" w14:textId="77777777" w:rsidR="00176871" w:rsidRDefault="00176871" w:rsidP="00970EF9">
      <w:r>
        <w:separator/>
      </w:r>
    </w:p>
  </w:endnote>
  <w:endnote w:type="continuationSeparator" w:id="0">
    <w:p w14:paraId="79E6088A" w14:textId="77777777" w:rsidR="00176871" w:rsidRDefault="00176871" w:rsidP="0097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BCF0" w14:textId="77777777" w:rsidR="00970EF9" w:rsidRDefault="00970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5373" w14:textId="77777777" w:rsidR="00970EF9" w:rsidRDefault="00970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967B" w14:textId="77777777" w:rsidR="00970EF9" w:rsidRDefault="00970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78C2" w14:textId="77777777" w:rsidR="00176871" w:rsidRDefault="00176871" w:rsidP="00970EF9">
      <w:r>
        <w:separator/>
      </w:r>
    </w:p>
  </w:footnote>
  <w:footnote w:type="continuationSeparator" w:id="0">
    <w:p w14:paraId="4CDA8DC5" w14:textId="77777777" w:rsidR="00176871" w:rsidRDefault="00176871" w:rsidP="0097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E247" w14:textId="77777777" w:rsidR="00970EF9" w:rsidRDefault="00970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2232" w14:textId="77777777" w:rsidR="00970EF9" w:rsidRDefault="00970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1F64" w14:textId="77777777" w:rsidR="00970EF9" w:rsidRDefault="00970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70CD"/>
    <w:multiLevelType w:val="multilevel"/>
    <w:tmpl w:val="6E7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A556E"/>
    <w:multiLevelType w:val="multilevel"/>
    <w:tmpl w:val="4C8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40042"/>
    <w:multiLevelType w:val="multilevel"/>
    <w:tmpl w:val="3B1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00E29"/>
    <w:multiLevelType w:val="multilevel"/>
    <w:tmpl w:val="F822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D009F6"/>
    <w:multiLevelType w:val="multilevel"/>
    <w:tmpl w:val="C1A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E71058"/>
    <w:multiLevelType w:val="multilevel"/>
    <w:tmpl w:val="5D4C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3593B"/>
    <w:multiLevelType w:val="multilevel"/>
    <w:tmpl w:val="000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6645E9"/>
    <w:multiLevelType w:val="multilevel"/>
    <w:tmpl w:val="7FA8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365CFE"/>
    <w:multiLevelType w:val="multilevel"/>
    <w:tmpl w:val="680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A32F1C"/>
    <w:multiLevelType w:val="multilevel"/>
    <w:tmpl w:val="DFA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8A6031"/>
    <w:multiLevelType w:val="multilevel"/>
    <w:tmpl w:val="024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E964A5"/>
    <w:multiLevelType w:val="multilevel"/>
    <w:tmpl w:val="AEF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3C7FDF"/>
    <w:multiLevelType w:val="multilevel"/>
    <w:tmpl w:val="ABB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65521C"/>
    <w:multiLevelType w:val="multilevel"/>
    <w:tmpl w:val="795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944CEC"/>
    <w:multiLevelType w:val="multilevel"/>
    <w:tmpl w:val="7AB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7C25C6"/>
    <w:multiLevelType w:val="multilevel"/>
    <w:tmpl w:val="297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6A0ED1"/>
    <w:multiLevelType w:val="multilevel"/>
    <w:tmpl w:val="185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CC2B9D"/>
    <w:multiLevelType w:val="hybridMultilevel"/>
    <w:tmpl w:val="F994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6047"/>
    <w:multiLevelType w:val="multilevel"/>
    <w:tmpl w:val="9FF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221589"/>
    <w:multiLevelType w:val="multilevel"/>
    <w:tmpl w:val="B95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565068"/>
    <w:multiLevelType w:val="multilevel"/>
    <w:tmpl w:val="DCC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D1059"/>
    <w:multiLevelType w:val="multilevel"/>
    <w:tmpl w:val="B072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672609"/>
    <w:multiLevelType w:val="multilevel"/>
    <w:tmpl w:val="CA6A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9"/>
  </w:num>
  <w:num w:numId="5">
    <w:abstractNumId w:val="0"/>
  </w:num>
  <w:num w:numId="6">
    <w:abstractNumId w:val="13"/>
  </w:num>
  <w:num w:numId="7">
    <w:abstractNumId w:val="18"/>
  </w:num>
  <w:num w:numId="8">
    <w:abstractNumId w:val="2"/>
  </w:num>
  <w:num w:numId="9">
    <w:abstractNumId w:val="6"/>
  </w:num>
  <w:num w:numId="10">
    <w:abstractNumId w:val="21"/>
  </w:num>
  <w:num w:numId="11">
    <w:abstractNumId w:val="1"/>
  </w:num>
  <w:num w:numId="12">
    <w:abstractNumId w:val="16"/>
  </w:num>
  <w:num w:numId="13">
    <w:abstractNumId w:val="10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20"/>
  </w:num>
  <w:num w:numId="19">
    <w:abstractNumId w:val="5"/>
  </w:num>
  <w:num w:numId="20">
    <w:abstractNumId w:val="14"/>
  </w:num>
  <w:num w:numId="21">
    <w:abstractNumId w:val="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F9"/>
    <w:rsid w:val="00176871"/>
    <w:rsid w:val="003E462C"/>
    <w:rsid w:val="009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166B5"/>
  <w15:chartTrackingRefBased/>
  <w15:docId w15:val="{EF67F3CB-BF79-B54E-A62E-6F050A8A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E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0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70E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0E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0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EF9"/>
  </w:style>
  <w:style w:type="paragraph" w:styleId="Footer">
    <w:name w:val="footer"/>
    <w:basedOn w:val="Normal"/>
    <w:link w:val="FooterChar"/>
    <w:uiPriority w:val="99"/>
    <w:unhideWhenUsed/>
    <w:rsid w:val="00970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EF9"/>
  </w:style>
  <w:style w:type="character" w:styleId="FollowedHyperlink">
    <w:name w:val="FollowedHyperlink"/>
    <w:basedOn w:val="DefaultParagraphFont"/>
    <w:uiPriority w:val="99"/>
    <w:semiHidden/>
    <w:unhideWhenUsed/>
    <w:rsid w:val="00970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omsonreuters.com/en-us/posts/government/crown-act-legal-professionalism/" TargetMode="External"/><Relationship Id="rId18" Type="http://schemas.openxmlformats.org/officeDocument/2006/relationships/hyperlink" Target="https://papers.ssrn.com/sol3/papers.cfm?abstract_id=1859662" TargetMode="External"/><Relationship Id="rId26" Type="http://schemas.openxmlformats.org/officeDocument/2006/relationships/hyperlink" Target="https://www.naacpldf.org/wp-content/uploads/LDF-Primer-on-Hair-Discrimination-Resources-FINAL.pdf" TargetMode="External"/><Relationship Id="rId21" Type="http://schemas.openxmlformats.org/officeDocument/2006/relationships/hyperlink" Target="http://www.dreadlocks.org/wp-content/uploads/2016/10/EEOC-v.-CATASTROPHIC-MANAGEMENT-SOLUTIONS.pdf" TargetMode="External"/><Relationship Id="rId34" Type="http://schemas.openxmlformats.org/officeDocument/2006/relationships/footer" Target="footer2.xml"/><Relationship Id="rId7" Type="http://schemas.openxmlformats.org/officeDocument/2006/relationships/hyperlink" Target="https://youtu.be/QkG5wDTsUCc" TargetMode="External"/><Relationship Id="rId12" Type="http://schemas.openxmlformats.org/officeDocument/2006/relationships/hyperlink" Target="https://youtu.be/xCcpdvKkU24" TargetMode="External"/><Relationship Id="rId17" Type="http://schemas.openxmlformats.org/officeDocument/2006/relationships/hyperlink" Target="https://ecollections.law.fiu.edu/cgi/viewcontent.cgi?article=1172&amp;context=lawreview" TargetMode="External"/><Relationship Id="rId25" Type="http://schemas.openxmlformats.org/officeDocument/2006/relationships/hyperlink" Target="https://www.naacpldf.org/wp-content/uploads/PI-Opinion.pd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ms.detr.nv.gov/Content/Media/Greene_Title_7_Article.pdf" TargetMode="External"/><Relationship Id="rId20" Type="http://schemas.openxmlformats.org/officeDocument/2006/relationships/hyperlink" Target="https://www.chicago.gov/content/dam/city/depts/cchr/DataPortalDocs/09P002Feb162011.pdf#:~:text=On%20March%205%2C%202009%2C%20Complainant%20Sheldon%20Lyke%20filed,to%20allow%20him%20to%20enter%20the%20Club%20on" TargetMode="External"/><Relationship Id="rId29" Type="http://schemas.openxmlformats.org/officeDocument/2006/relationships/hyperlink" Target="https://www.goodmorningamerica.com/culture/video/story-black-hair-757998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ethehair.com" TargetMode="External"/><Relationship Id="rId24" Type="http://schemas.openxmlformats.org/officeDocument/2006/relationships/hyperlink" Target="https://www.congress.gov/bill/116th-congress/house-bill/5309/text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pository.law.miami.edu/umlr/vol71/iss4/5/" TargetMode="External"/><Relationship Id="rId23" Type="http://schemas.openxmlformats.org/officeDocument/2006/relationships/hyperlink" Target="https://naacpldf.org/files/about-us/EEOC_v_CMS_Final.pdf?_ga=2.203669779.2083714726.1615327153-1798199247.1611414140" TargetMode="External"/><Relationship Id="rId28" Type="http://schemas.openxmlformats.org/officeDocument/2006/relationships/hyperlink" Target="https://bookshop.org/books/twisted-the-tangled-history-of-black-hair-culture/9780062966728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teenvogue.com/story/doris-wendy-greene-natural-hair-anti-discrimination-ban" TargetMode="External"/><Relationship Id="rId19" Type="http://schemas.openxmlformats.org/officeDocument/2006/relationships/hyperlink" Target="https://worklaw.jotwell.com/more-hair-raising-decisions-and-how-professor-wendy-greene-combs-through-their-flaws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wthisnews.com/videos/her/carmelyn-malalis-and-wendy-greene-won-the-nyc-hair-discrimination-law" TargetMode="External"/><Relationship Id="rId14" Type="http://schemas.openxmlformats.org/officeDocument/2006/relationships/hyperlink" Target="https://www.sandiegouniontribune.com/columnists/story/2020-07-19/anniversary-of-californias-crown-act-affirming-hair-discrimination-is-racial-discrimination" TargetMode="External"/><Relationship Id="rId22" Type="http://schemas.openxmlformats.org/officeDocument/2006/relationships/hyperlink" Target="https://law.justia.com/cases/federal/appellate-courts/ca11/14-13482/14-13482-2017-12-05.html" TargetMode="External"/><Relationship Id="rId27" Type="http://schemas.openxmlformats.org/officeDocument/2006/relationships/hyperlink" Target="https://www.amazon.com/Back-Natural-Salamisha-Tillet/dp/B07Z5FW44Y" TargetMode="External"/><Relationship Id="rId30" Type="http://schemas.openxmlformats.org/officeDocument/2006/relationships/hyperlink" Target="https://vimeo.com/516328171/e6bd09418c" TargetMode="External"/><Relationship Id="rId35" Type="http://schemas.openxmlformats.org/officeDocument/2006/relationships/header" Target="header3.xml"/><Relationship Id="rId8" Type="http://schemas.openxmlformats.org/officeDocument/2006/relationships/hyperlink" Target="https://www.al.com/news/2020/06/made-for-this-moment-wendy-greene-to-present-angela-davis-with-shuttlesworth-award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Ayanna Murphy</dc:creator>
  <cp:keywords/>
  <dc:description/>
  <cp:lastModifiedBy>Ayanna Murphy</cp:lastModifiedBy>
  <cp:revision>3</cp:revision>
  <cp:lastPrinted>2021-03-23T21:00:00Z</cp:lastPrinted>
  <dcterms:created xsi:type="dcterms:W3CDTF">2021-03-23T21:00:00Z</dcterms:created>
  <dcterms:modified xsi:type="dcterms:W3CDTF">2021-03-23T21:00:00Z</dcterms:modified>
</cp:coreProperties>
</file>